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7E" w:rsidRPr="00422EE2" w:rsidRDefault="00422EE2" w:rsidP="00422EE2">
      <w:pPr>
        <w:pStyle w:val="a5"/>
        <w:spacing w:line="240" w:lineRule="auto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2EE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</w:t>
      </w:r>
      <w:r w:rsidR="00E36CE9" w:rsidRPr="00422EE2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36CE9" w:rsidRPr="005A434D" w:rsidRDefault="00E36CE9" w:rsidP="00422EE2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обучения в их традиционных вариантах подразделены на методы преподавания, методы учения и методы контроля.</w:t>
      </w:r>
    </w:p>
    <w:p w:rsidR="00E36CE9" w:rsidRPr="005A434D" w:rsidRDefault="00E36CE9" w:rsidP="00422EE2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Педагогический контроль выполняет целый ряд функций в педагогическом процессе: оценочную, стимулирующую, развивающую, обучающую, диагностическую, воспитательную и др.</w:t>
      </w:r>
    </w:p>
    <w:p w:rsidR="00E36CE9" w:rsidRPr="005A434D" w:rsidRDefault="00E36CE9" w:rsidP="00422EE2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сложившемся педагогическом процессе различают несколько видов контроля: предварительный, текущий, тематический, рубежный, итоговый и выпускной.</w:t>
      </w:r>
    </w:p>
    <w:p w:rsidR="00E36CE9" w:rsidRPr="005A434D" w:rsidRDefault="00E36CE9" w:rsidP="00422EE2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Систему контроля образуют экзамены и зачеты, устный опрос, контрольные работы, коллоквиумы, рефераты,</w:t>
      </w:r>
      <w:r w:rsidR="00D66B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семинары, лабораторные работы, творческие экзамены, диагностические тестирования.</w:t>
      </w:r>
      <w:proofErr w:type="gramEnd"/>
    </w:p>
    <w:p w:rsidR="00E36CE9" w:rsidRPr="005A434D" w:rsidRDefault="00E36CE9" w:rsidP="00422EE2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контроль в российской системе образования тесно связан с процедурой тестирования знаний, так как оно, выполняя оценочные, </w:t>
      </w:r>
      <w:proofErr w:type="spellStart"/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квалиметрические</w:t>
      </w:r>
      <w:proofErr w:type="spellEnd"/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, диагностические функции, является наиболее эффективным инструментом контроля.</w:t>
      </w:r>
      <w:r w:rsidR="001119FA"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923A8" w:rsidRPr="005A434D" w:rsidRDefault="00C923A8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Из всех существующих  на  сегодняшний  день  методик   диагностирования самой перспективной считается тестирование.</w:t>
      </w:r>
    </w:p>
    <w:p w:rsidR="00C923A8" w:rsidRPr="005A434D" w:rsidRDefault="00C923A8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Применение диагностических тестов  в  зарубежных  школах  имеет  давнюю</w:t>
      </w:r>
    </w:p>
    <w:p w:rsidR="00C923A8" w:rsidRPr="005A434D" w:rsidRDefault="00C923A8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историю. </w:t>
      </w:r>
    </w:p>
    <w:p w:rsidR="00086103" w:rsidRPr="00422EE2" w:rsidRDefault="00422EE2" w:rsidP="00422EE2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2EE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  <w:r w:rsidR="00086103" w:rsidRPr="00422EE2">
        <w:rPr>
          <w:rFonts w:ascii="Times New Roman" w:hAnsi="Times New Roman" w:cs="Times New Roman"/>
          <w:b/>
          <w:i/>
          <w:sz w:val="28"/>
          <w:szCs w:val="28"/>
        </w:rPr>
        <w:t>Что такое тестирование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86103" w:rsidRPr="000A1AA3" w:rsidRDefault="00086103" w:rsidP="00422EE2">
      <w:pPr>
        <w:pStyle w:val="a3"/>
        <w:tabs>
          <w:tab w:val="left" w:pos="900"/>
        </w:tabs>
        <w:ind w:firstLine="709"/>
        <w:jc w:val="both"/>
        <w:rPr>
          <w:szCs w:val="28"/>
        </w:rPr>
      </w:pPr>
      <w:r w:rsidRPr="005A434D">
        <w:rPr>
          <w:szCs w:val="28"/>
        </w:rPr>
        <w:t xml:space="preserve">Тестирование – это стандартизированный метод, используемый для измерения различных характеристик отдельных лиц. </w:t>
      </w:r>
    </w:p>
    <w:p w:rsidR="00D66BAD" w:rsidRDefault="00086103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 тестирования — исследование личности путем диагностики его </w:t>
      </w:r>
      <w:proofErr w:type="gramStart"/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proofErr w:type="gramEnd"/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выполнения какого-либо стандартизованного задания. </w:t>
      </w:r>
    </w:p>
    <w:p w:rsidR="00086103" w:rsidRPr="005A434D" w:rsidRDefault="00086103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- в общенаучном смысле это краткое стандартизованное испытание, направленное на получение в сжатый отрезок времени наиболее существенной информации о признаках данного конкретного объекта с целью установления у него наличия или степени выраженности определенного свойства или качества.</w:t>
      </w:r>
    </w:p>
    <w:p w:rsidR="00086103" w:rsidRPr="005A434D" w:rsidRDefault="00086103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других способов обследования тестирование отличается точностью, простотой, доступностью, возможностью автоматизации. </w:t>
      </w:r>
    </w:p>
    <w:p w:rsidR="00086103" w:rsidRPr="005A434D" w:rsidRDefault="00086103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6103" w:rsidRPr="00422EE2" w:rsidRDefault="00422EE2" w:rsidP="00422EE2">
      <w:pPr>
        <w:pStyle w:val="a5"/>
        <w:spacing w:line="240" w:lineRule="auto"/>
        <w:ind w:left="78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                                     </w:t>
      </w:r>
      <w:r w:rsidR="00086103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Классификация тестов</w:t>
      </w:r>
      <w:r w:rsidR="00A527F1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086103" w:rsidRPr="005A434D" w:rsidRDefault="00086103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Тестирование проводится как с отдельными лицами, так  и  в  группах.  В</w:t>
      </w:r>
    </w:p>
    <w:p w:rsidR="00086103" w:rsidRPr="005A434D" w:rsidRDefault="00086103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педагогике доминируют групповые тесты, проводимые в  школьных  классах,  так</w:t>
      </w:r>
    </w:p>
    <w:p w:rsidR="00086103" w:rsidRPr="005A434D" w:rsidRDefault="00086103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как  они  являются  наиболее  экономными  для  преподавателя.  </w:t>
      </w:r>
    </w:p>
    <w:p w:rsidR="0003341A" w:rsidRPr="005A434D" w:rsidRDefault="00086103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3341A" w:rsidRPr="005A434D">
        <w:rPr>
          <w:rFonts w:ascii="Times New Roman" w:hAnsi="Times New Roman" w:cs="Times New Roman"/>
          <w:sz w:val="28"/>
          <w:szCs w:val="28"/>
        </w:rPr>
        <w:t>Тесты можно классифицировать по целому ряду оснований.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1. По процедуре создания: могут быть выделены стандартизированные и не стандартизированные тесты.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2. По средствам предъявления: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бланковые с использованием тестовых тетрадей с использованием бланков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предметные– результативность их выполнения зависит от скорости и правильности выполнения задания.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аппаратурные– тесты с использованием устройств для изучения особенностей внимания, восприятия, памяти и мышления.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практические,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компьютерные.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3. По направленности тесты бывают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тесты интеллекта, выявляющие особенности последнего;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- личностные тесты предназначены для диагностики </w:t>
      </w:r>
      <w:proofErr w:type="spellStart"/>
      <w:r w:rsidRPr="005A434D">
        <w:rPr>
          <w:rFonts w:ascii="Times New Roman" w:hAnsi="Times New Roman" w:cs="Times New Roman"/>
          <w:sz w:val="28"/>
          <w:szCs w:val="28"/>
        </w:rPr>
        <w:t>мотивационно-потребностной</w:t>
      </w:r>
      <w:proofErr w:type="spellEnd"/>
      <w:r w:rsidRPr="005A434D">
        <w:rPr>
          <w:rFonts w:ascii="Times New Roman" w:hAnsi="Times New Roman" w:cs="Times New Roman"/>
          <w:sz w:val="28"/>
          <w:szCs w:val="28"/>
        </w:rPr>
        <w:t xml:space="preserve"> сферы личности;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тесты достижений.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4. По характеру действий: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вербальные;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невербальные.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5. По ведущей ориентации: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тесты скорости;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тесты мощности;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смешанные тесты.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341A" w:rsidRPr="005A434D">
        <w:rPr>
          <w:rFonts w:ascii="Times New Roman" w:hAnsi="Times New Roman" w:cs="Times New Roman"/>
          <w:sz w:val="28"/>
          <w:szCs w:val="28"/>
        </w:rPr>
        <w:t>6. По степени однородности задач: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гомогенные включают задачи, сходные по характеру, но различающиеся конкретным содержанием;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гетерогенные позволяют оценить разнообразные характеристики личности и включают задания, отличающиеся и по характеру, и по содержанию;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интегративный направлен на оценку “общей подготовленности выпускника образовательного учреждения”.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A1AA3" w:rsidRPr="00D142E9">
        <w:rPr>
          <w:rFonts w:ascii="Times New Roman" w:hAnsi="Times New Roman" w:cs="Times New Roman"/>
          <w:sz w:val="28"/>
          <w:szCs w:val="28"/>
        </w:rPr>
        <w:t>8</w:t>
      </w:r>
      <w:r w:rsidR="0003341A" w:rsidRPr="005A434D">
        <w:rPr>
          <w:rFonts w:ascii="Times New Roman" w:hAnsi="Times New Roman" w:cs="Times New Roman"/>
          <w:sz w:val="28"/>
          <w:szCs w:val="28"/>
        </w:rPr>
        <w:t>. По целям использования: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lastRenderedPageBreak/>
        <w:t>- предварительный определяющий тест предназначен для оценки начальных способностей, охватывает очень небольшой диапазон знаний;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формирующий тест затрагивает ограниченный сегмент обучения (главу, раздел);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диагностический тест больше фокусируется на распространенных ошибках;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суммирующий тест обычно содержит вопросы, которые представляют более высокий уровень сложности.</w:t>
      </w:r>
    </w:p>
    <w:p w:rsidR="0003341A" w:rsidRPr="005A434D" w:rsidRDefault="00A527F1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03341A" w:rsidRPr="005A434D">
        <w:rPr>
          <w:rFonts w:ascii="Times New Roman" w:hAnsi="Times New Roman" w:cs="Times New Roman"/>
          <w:sz w:val="28"/>
          <w:szCs w:val="28"/>
        </w:rPr>
        <w:t>. По широте использования: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для использования учителем;</w:t>
      </w:r>
    </w:p>
    <w:p w:rsidR="0003341A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- для использования группой учителей или администрацией ОУ;</w:t>
      </w:r>
    </w:p>
    <w:p w:rsidR="00086103" w:rsidRPr="005A434D" w:rsidRDefault="0003341A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- для аттестации учащихся. </w:t>
      </w:r>
    </w:p>
    <w:p w:rsidR="00086103" w:rsidRPr="005A434D" w:rsidRDefault="00086103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Применение тех или иных тестов будет наиболее эффективным  и  обеспечит</w:t>
      </w:r>
    </w:p>
    <w:p w:rsidR="00086103" w:rsidRPr="005A434D" w:rsidRDefault="00086103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надежные выводы лишь при условии правильного их сочетания со  всеми  другими группами  тестов.  Поэтому  тестовые  испытания  всегда  имеют   комплексный характер.</w:t>
      </w:r>
      <w:r w:rsidR="0003341A" w:rsidRPr="005A4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27D" w:rsidRPr="00422EE2" w:rsidRDefault="00422EE2" w:rsidP="00422EE2">
      <w:pPr>
        <w:pStyle w:val="a5"/>
        <w:spacing w:line="240" w:lineRule="auto"/>
        <w:ind w:left="78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9F627D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Функции</w:t>
      </w:r>
      <w:r w:rsidR="00A527F1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в педагогике выполняет три основные взаимосвязанные функции: диагностическую, обучающую и воспитательную: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Диагностическая функция заключается в выявлении уровня знаний, умений, навыков учащегося. Это основная и самая очевидная функция тестирования. По объективности, широте и скорости диагностирования, тестирование превосходит все остальные формы педагогического контроля.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Обучающая функция тестирования состоит в мотивировании учащегося к активизации работы</w:t>
      </w:r>
      <w:r w:rsidR="000A1A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усвоению учебного материала</w:t>
      </w: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Воспитательная функция проявляется в периодичности и неизбежности тестового контроля. Это дисциплинирует, организует и направляет деятельность учащихся, помогает выявить и устранить пробелы в знаниях, формирует стремление развить свои способности.</w:t>
      </w:r>
    </w:p>
    <w:p w:rsidR="0003341A" w:rsidRPr="00422EE2" w:rsidRDefault="00422EE2" w:rsidP="00422EE2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2EE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</w:t>
      </w:r>
      <w:r w:rsidR="0003341A" w:rsidRPr="00422EE2">
        <w:rPr>
          <w:rFonts w:ascii="Times New Roman" w:hAnsi="Times New Roman" w:cs="Times New Roman"/>
          <w:b/>
          <w:i/>
          <w:sz w:val="28"/>
          <w:szCs w:val="28"/>
        </w:rPr>
        <w:t>Каким должен быть тест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3341A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Слово «тест» английского происхождения и на  языке  оригинала  означает</w:t>
      </w:r>
    </w:p>
    <w:p w:rsidR="00D66BAD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«испытание»,  «проверка».  </w:t>
      </w:r>
    </w:p>
    <w:p w:rsidR="0003341A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Правильно  составленные  тесты  </w:t>
      </w:r>
      <w:proofErr w:type="spellStart"/>
      <w:r w:rsidRPr="005A434D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</w:p>
    <w:p w:rsidR="0003341A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должны удовлетворять ряду требований. Они должны быть:</w:t>
      </w:r>
    </w:p>
    <w:p w:rsidR="00D66BA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1. относительно краткосрочными</w:t>
      </w:r>
    </w:p>
    <w:p w:rsidR="00D66BA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lastRenderedPageBreak/>
        <w:t xml:space="preserve">        2.  однозначными</w:t>
      </w:r>
    </w:p>
    <w:p w:rsidR="00D66BA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3.   правильными</w:t>
      </w:r>
    </w:p>
    <w:p w:rsidR="0003341A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4. относительно краткими, требующими сжатых ответов;</w:t>
      </w:r>
    </w:p>
    <w:p w:rsidR="00D66BA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5. информационными</w:t>
      </w:r>
    </w:p>
    <w:p w:rsidR="00D66BA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6. удобными</w:t>
      </w:r>
    </w:p>
    <w:p w:rsidR="00FF6F4C" w:rsidRPr="005A434D" w:rsidRDefault="0003341A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       7.  стандартными,  т.е.  пригодными  для   широкого   практического использования </w:t>
      </w:r>
    </w:p>
    <w:p w:rsidR="00FF6F4C" w:rsidRPr="00422EE2" w:rsidRDefault="00422EE2" w:rsidP="00422EE2">
      <w:pPr>
        <w:pStyle w:val="a5"/>
        <w:spacing w:line="240" w:lineRule="auto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2EE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 w:rsidR="00FF6F4C" w:rsidRPr="00422EE2">
        <w:rPr>
          <w:rFonts w:ascii="Times New Roman" w:hAnsi="Times New Roman" w:cs="Times New Roman"/>
          <w:b/>
          <w:i/>
          <w:sz w:val="28"/>
          <w:szCs w:val="28"/>
        </w:rPr>
        <w:t>Критерии диагностических тестов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F6F4C" w:rsidRPr="005A434D" w:rsidRDefault="00FF6F4C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Важнейшими критериями диагностических тестов </w:t>
      </w:r>
      <w:proofErr w:type="spellStart"/>
      <w:r w:rsidRPr="005A434D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5A434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F6F4C" w:rsidRPr="005A434D" w:rsidRDefault="00FF6F4C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действенность (</w:t>
      </w:r>
      <w:proofErr w:type="spellStart"/>
      <w:r w:rsidRPr="005A434D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5A434D">
        <w:rPr>
          <w:rFonts w:ascii="Times New Roman" w:hAnsi="Times New Roman" w:cs="Times New Roman"/>
          <w:sz w:val="28"/>
          <w:szCs w:val="28"/>
        </w:rPr>
        <w:t>, показательность),</w:t>
      </w:r>
    </w:p>
    <w:p w:rsidR="00FF6F4C" w:rsidRPr="005A434D" w:rsidRDefault="00FF6F4C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надежность (вероятность, правильность),</w:t>
      </w:r>
    </w:p>
    <w:p w:rsidR="00FF6F4C" w:rsidRPr="005A434D" w:rsidRDefault="00FF6F4C" w:rsidP="00422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434D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5A434D">
        <w:rPr>
          <w:rFonts w:ascii="Times New Roman" w:hAnsi="Times New Roman" w:cs="Times New Roman"/>
          <w:sz w:val="28"/>
          <w:szCs w:val="28"/>
        </w:rPr>
        <w:t xml:space="preserve"> (различимость).</w:t>
      </w:r>
    </w:p>
    <w:p w:rsidR="0003341A" w:rsidRPr="00422EE2" w:rsidRDefault="00422EE2" w:rsidP="00422EE2">
      <w:pPr>
        <w:pStyle w:val="a5"/>
        <w:spacing w:line="240" w:lineRule="auto"/>
        <w:ind w:left="78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2EE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</w:t>
      </w:r>
      <w:r w:rsidR="009F627D" w:rsidRPr="00422EE2">
        <w:rPr>
          <w:rFonts w:ascii="Times New Roman" w:hAnsi="Times New Roman" w:cs="Times New Roman"/>
          <w:b/>
          <w:i/>
          <w:sz w:val="28"/>
          <w:szCs w:val="28"/>
        </w:rPr>
        <w:t>Правила по подготовке материалов для теста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>При   подготовке   материалов   для   тестового   контроля   необходимо придерживаться таких основных правил: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1. Нельзя включать ответы, неправильность которых на  момент  тестирования не может быть обоснована учащимися.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2. Неправильные ответы должны конструироваться на основе типичных ошибок и должны быть правдоподобными.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3. Правильные ответы должны располагаться среди всех предлагаемых  ответов в случайном порядке.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4. Вопросы не должны повторять формулировок учебника.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5. Ответы на одни вопросы не должны служить подсказками для других.</w:t>
      </w:r>
    </w:p>
    <w:p w:rsidR="009F627D" w:rsidRPr="005A434D" w:rsidRDefault="009F627D" w:rsidP="00422E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4D">
        <w:rPr>
          <w:rFonts w:ascii="Times New Roman" w:hAnsi="Times New Roman" w:cs="Times New Roman"/>
          <w:sz w:val="28"/>
          <w:szCs w:val="28"/>
        </w:rPr>
        <w:t xml:space="preserve"> 6. Вопросы не должны содержать «ловушек».</w:t>
      </w:r>
    </w:p>
    <w:p w:rsidR="00086103" w:rsidRPr="00422EE2" w:rsidRDefault="00422EE2" w:rsidP="00422EE2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F627D" w:rsidRPr="00422EE2">
        <w:rPr>
          <w:rFonts w:ascii="Times New Roman" w:hAnsi="Times New Roman" w:cs="Times New Roman"/>
          <w:b/>
          <w:i/>
          <w:sz w:val="28"/>
          <w:szCs w:val="28"/>
        </w:rPr>
        <w:t>Достоинства и недостатки метода</w:t>
      </w:r>
      <w:r w:rsidR="00A527F1" w:rsidRPr="00422EE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другими формами контроля знаний тестирование имеет свои преимущества и недостатки.</w:t>
      </w:r>
    </w:p>
    <w:p w:rsidR="009F627D" w:rsidRPr="00422EE2" w:rsidRDefault="00422EE2" w:rsidP="00422EE2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A52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627D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Преимущества</w:t>
      </w:r>
      <w:r w:rsidR="00A527F1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D66BA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Тестирование — более справедливый метод, оно ставит всех учащихся в равные условия, как в процессе контроля, так и в процессе оценки, практически исключая субъективизм преподавателя. 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Тесты это более объёмный инструмент, поскольку тестирование может включать в себя задания по всем темам курса, в то время как на устный экзамен </w:t>
      </w: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обычно выносится 2-4 темы, а на письменный — 3-5. Это позволяет выявить знания учащегося по всему курсу, исключив элемент случайности при вытаскивании билета. При помощи тестирования можно установить уровень знаний учащегося по предмету в целом и по отдельным его разделам.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это более точный инструмент, так, например, шкала оценивания теста из 20 вопросов, состоит из 20 делений, в то время, как обычная шкала оценки знаний — только из четырёх.</w:t>
      </w:r>
    </w:p>
    <w:p w:rsidR="009F627D" w:rsidRPr="005A434D" w:rsidRDefault="00422EE2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Затраты </w:t>
      </w:r>
      <w:r w:rsidR="009F627D"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проведение теста значительно ниже, чем при письменном или устном контроле. Проведение тестирования и контроль результатов в группе из 30 человек занимает полтора два часа, устный или письменный экзамен — не менее четырёх часов.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— это более мягкий инструмент, они ставят всех учащихся в равные условия, используя единую процедуру и единые критерии оценки, что приводит к снижению предэкзаменационных нервных напряжений.</w:t>
      </w:r>
    </w:p>
    <w:p w:rsidR="009F627D" w:rsidRPr="00422EE2" w:rsidRDefault="00A527F1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627D"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Недостатки</w:t>
      </w:r>
      <w:r w:rsidRPr="00422E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422EE2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качественного тестового инструментария — длительный, трудоемкий и дорогостоящий процесс. 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Данные, получаемые преподавателем в результате тестирования, хотя и включают в себя информацию о пробелах в знаниях по конкретным разделам, но не позволяют судить о причинах этих пробелов.</w:t>
      </w:r>
    </w:p>
    <w:p w:rsidR="00422EE2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не позволяет проверять и оценивать высокие, продуктивные уровни знаний, связанные с творчеством</w:t>
      </w:r>
      <w:r w:rsidR="00422E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Учащийся при тестировании, в отличие от устного или письменного экзамена, не имеет достаточно времени для сколько-нибудь глубокого анализа темы.</w:t>
      </w:r>
    </w:p>
    <w:p w:rsidR="009F627D" w:rsidRPr="005A434D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объективности и справедливости теста требует принятия специальных мер по обеспечению конфиденциальности тестовых заданий. При повторном применении теста желательно внесение в задания изменений.</w:t>
      </w:r>
    </w:p>
    <w:p w:rsidR="00422EE2" w:rsidRDefault="009F627D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>В тестировании присутствует элемент случайности. Например, учащийся, не ответивший на простой вопрос, может дать правильный ответ на более сложный. Причиной этого может быть, как случайная ошибка в первом вопросе, так и угадывание ответа во втором. Это искажает результаты теста и приводит к необходимости учета вероятностной составляющей при их анализе.</w:t>
      </w:r>
      <w:r w:rsidR="00F2507E" w:rsidRPr="005A4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22EE2" w:rsidRPr="00422EE2" w:rsidRDefault="00422EE2" w:rsidP="00422EE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82C3C">
        <w:rPr>
          <w:rFonts w:ascii="Times New Roman" w:eastAsia="Times New Roman" w:hAnsi="Times New Roman" w:cs="Times New Roman"/>
          <w:color w:val="000000"/>
          <w:sz w:val="28"/>
          <w:szCs w:val="28"/>
        </w:rPr>
        <w:t>етод тестирования – качественный и, самое главное, объективный способ оценивания.</w:t>
      </w:r>
      <w:r w:rsidR="00A52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20ED5" w:rsidRDefault="00422EE2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D51EC4">
        <w:rPr>
          <w:rFonts w:ascii="Times New Roman" w:hAnsi="Times New Roman" w:cs="Times New Roman"/>
          <w:sz w:val="28"/>
          <w:szCs w:val="28"/>
        </w:rPr>
        <w:t>анализировав все виды контроля</w:t>
      </w:r>
      <w:r w:rsidR="009A7895">
        <w:rPr>
          <w:rFonts w:ascii="Times New Roman" w:hAnsi="Times New Roman" w:cs="Times New Roman"/>
          <w:sz w:val="28"/>
          <w:szCs w:val="28"/>
        </w:rPr>
        <w:t>,</w:t>
      </w:r>
      <w:r w:rsidR="00D51EC4">
        <w:rPr>
          <w:rFonts w:ascii="Times New Roman" w:hAnsi="Times New Roman" w:cs="Times New Roman"/>
          <w:sz w:val="28"/>
          <w:szCs w:val="28"/>
        </w:rPr>
        <w:t xml:space="preserve"> в течение учебного года </w:t>
      </w:r>
      <w:r w:rsidR="009A7895">
        <w:rPr>
          <w:rFonts w:ascii="Times New Roman" w:hAnsi="Times New Roman" w:cs="Times New Roman"/>
          <w:sz w:val="28"/>
          <w:szCs w:val="28"/>
        </w:rPr>
        <w:t xml:space="preserve">они </w:t>
      </w:r>
      <w:r w:rsidR="00D51EC4">
        <w:rPr>
          <w:rFonts w:ascii="Times New Roman" w:hAnsi="Times New Roman" w:cs="Times New Roman"/>
          <w:sz w:val="28"/>
          <w:szCs w:val="28"/>
        </w:rPr>
        <w:t xml:space="preserve">показали, что ребёнок находится в стрессовом  состоянии, ожидая результатов входного, текущего, итогового тестирований. Поэтому появилась мысль разработать такой </w:t>
      </w:r>
      <w:r w:rsidR="00D51EC4">
        <w:rPr>
          <w:rFonts w:ascii="Times New Roman" w:hAnsi="Times New Roman" w:cs="Times New Roman"/>
          <w:sz w:val="28"/>
          <w:szCs w:val="28"/>
        </w:rPr>
        <w:lastRenderedPageBreak/>
        <w:t>оценочный лист, позволяющий ребёнку самому видеть и выбирать тот уровень, который соответствует его знаниям. Он включает в себя описание курса, в который в</w:t>
      </w:r>
      <w:r w:rsidR="00EB3E11">
        <w:rPr>
          <w:rFonts w:ascii="Times New Roman" w:hAnsi="Times New Roman" w:cs="Times New Roman"/>
          <w:sz w:val="28"/>
          <w:szCs w:val="28"/>
        </w:rPr>
        <w:t xml:space="preserve">ходит перечень лексических, грамматических знаний учащегося, предполагаемых усвоить в четверти.  В таком оценочном листе открытым </w:t>
      </w:r>
      <w:r w:rsidR="00520ED5">
        <w:rPr>
          <w:rFonts w:ascii="Times New Roman" w:hAnsi="Times New Roman" w:cs="Times New Roman"/>
          <w:sz w:val="28"/>
          <w:szCs w:val="28"/>
        </w:rPr>
        <w:t xml:space="preserve">текстом даётся система оценивания в % содержании по каждому виду учебной деятельности. </w:t>
      </w:r>
    </w:p>
    <w:p w:rsidR="00086103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уроков – 5%</w:t>
      </w:r>
    </w:p>
    <w:p w:rsidR="00520ED5" w:rsidRDefault="009A789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Активность на уроках – 10</w:t>
      </w:r>
      <w:r w:rsidR="00520ED5">
        <w:rPr>
          <w:rFonts w:ascii="Times New Roman" w:hAnsi="Times New Roman" w:cs="Times New Roman"/>
          <w:sz w:val="28"/>
          <w:szCs w:val="28"/>
        </w:rPr>
        <w:t>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A7895">
        <w:rPr>
          <w:rFonts w:ascii="Times New Roman" w:hAnsi="Times New Roman" w:cs="Times New Roman"/>
          <w:sz w:val="28"/>
          <w:szCs w:val="28"/>
        </w:rPr>
        <w:t>20%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и защита реферата или проекта – 20%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за самостоятельные работы – </w:t>
      </w:r>
      <w:r w:rsidR="009A7895">
        <w:rPr>
          <w:rFonts w:ascii="Times New Roman" w:hAnsi="Times New Roman" w:cs="Times New Roman"/>
          <w:sz w:val="28"/>
          <w:szCs w:val="28"/>
        </w:rPr>
        <w:t>10%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во внешкольных мероприятиях по предмету – </w:t>
      </w:r>
      <w:r w:rsidR="009A7895">
        <w:rPr>
          <w:rFonts w:ascii="Times New Roman" w:hAnsi="Times New Roman" w:cs="Times New Roman"/>
          <w:sz w:val="28"/>
          <w:szCs w:val="28"/>
        </w:rPr>
        <w:t>5%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Написание писем и сочинений – </w:t>
      </w:r>
      <w:r w:rsidR="009A7895">
        <w:rPr>
          <w:rFonts w:ascii="Times New Roman" w:hAnsi="Times New Roman" w:cs="Times New Roman"/>
          <w:sz w:val="28"/>
          <w:szCs w:val="28"/>
        </w:rPr>
        <w:t>10%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контроль – </w:t>
      </w:r>
      <w:r w:rsidR="009A7895">
        <w:rPr>
          <w:rFonts w:ascii="Times New Roman" w:hAnsi="Times New Roman" w:cs="Times New Roman"/>
          <w:sz w:val="28"/>
          <w:szCs w:val="28"/>
        </w:rPr>
        <w:t>20%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Штрафы 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Постоянные опоздания</w:t>
      </w:r>
      <w:r w:rsidR="009A7895">
        <w:rPr>
          <w:rFonts w:ascii="Times New Roman" w:hAnsi="Times New Roman" w:cs="Times New Roman"/>
          <w:sz w:val="28"/>
          <w:szCs w:val="28"/>
        </w:rPr>
        <w:t>-5%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вовремя сданный реферат, проект, монологическое высказывание </w:t>
      </w:r>
      <w:r w:rsidR="009A7895">
        <w:rPr>
          <w:rFonts w:ascii="Times New Roman" w:hAnsi="Times New Roman" w:cs="Times New Roman"/>
          <w:sz w:val="28"/>
          <w:szCs w:val="28"/>
        </w:rPr>
        <w:t>-5%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теста на неудовлетворительную оценку</w:t>
      </w:r>
      <w:r w:rsidR="009A7895">
        <w:rPr>
          <w:rFonts w:ascii="Times New Roman" w:hAnsi="Times New Roman" w:cs="Times New Roman"/>
          <w:sz w:val="28"/>
          <w:szCs w:val="28"/>
        </w:rPr>
        <w:t>-5%</w:t>
      </w:r>
    </w:p>
    <w:p w:rsidR="009A7895" w:rsidRDefault="009A789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получить оценку необходимо набрать:</w:t>
      </w:r>
    </w:p>
    <w:p w:rsidR="009A7895" w:rsidRDefault="009A789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85%-100%-«5»</w:t>
      </w:r>
    </w:p>
    <w:p w:rsidR="009A7895" w:rsidRDefault="009A789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70%-84%-«4»</w:t>
      </w:r>
    </w:p>
    <w:p w:rsidR="008B4282" w:rsidRDefault="009A789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55%-69%-«3»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оценочный лист включает в себя сроки сдачи всех заданий, а также расписание уроков по темам и заданий к ним, что позволяет учащимся планировать самостоятельно свою работу по предмету.</w:t>
      </w: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5A43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Pr="00520ED5" w:rsidRDefault="00520ED5" w:rsidP="00520ED5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520ED5">
        <w:rPr>
          <w:rFonts w:ascii="Times New Roman" w:hAnsi="Times New Roman" w:cs="Times New Roman"/>
          <w:sz w:val="52"/>
          <w:szCs w:val="52"/>
        </w:rPr>
        <w:t xml:space="preserve">Тестирование как средство педагогической диагностики. </w:t>
      </w:r>
    </w:p>
    <w:p w:rsidR="00520ED5" w:rsidRPr="00520ED5" w:rsidRDefault="00520ED5" w:rsidP="00520ED5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520ED5">
        <w:rPr>
          <w:rFonts w:ascii="Times New Roman" w:hAnsi="Times New Roman" w:cs="Times New Roman"/>
          <w:sz w:val="52"/>
          <w:szCs w:val="52"/>
        </w:rPr>
        <w:t>Формы текущего контроля</w:t>
      </w:r>
      <w:r>
        <w:rPr>
          <w:rFonts w:ascii="Times New Roman" w:hAnsi="Times New Roman" w:cs="Times New Roman"/>
          <w:sz w:val="56"/>
          <w:szCs w:val="56"/>
        </w:rPr>
        <w:t>.</w:t>
      </w:r>
    </w:p>
    <w:p w:rsidR="001119FA" w:rsidRDefault="001119FA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4282" w:rsidRDefault="008B4282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4282" w:rsidRDefault="008B4282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0ED5" w:rsidRDefault="00520ED5" w:rsidP="00422E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73A5" w:rsidRDefault="00520ED5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3A5">
        <w:rPr>
          <w:rFonts w:ascii="Times New Roman" w:hAnsi="Times New Roman" w:cs="Times New Roman"/>
          <w:b/>
          <w:i/>
          <w:sz w:val="28"/>
          <w:szCs w:val="28"/>
        </w:rPr>
        <w:t>Леонова Ирина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3473A5" w:rsidRDefault="00C26E69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520ED5">
        <w:rPr>
          <w:rFonts w:ascii="Times New Roman" w:hAnsi="Times New Roman" w:cs="Times New Roman"/>
          <w:sz w:val="28"/>
          <w:szCs w:val="28"/>
        </w:rPr>
        <w:t xml:space="preserve"> английского языка высшей квалификационной категории </w:t>
      </w:r>
    </w:p>
    <w:p w:rsidR="003473A5" w:rsidRDefault="00520ED5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27 с углубленным изучением отдельных предметов», </w:t>
      </w:r>
    </w:p>
    <w:p w:rsidR="00520ED5" w:rsidRDefault="00520ED5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Балаково</w:t>
      </w:r>
    </w:p>
    <w:p w:rsidR="00520ED5" w:rsidRDefault="003473A5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Август 2011</w:t>
      </w:r>
    </w:p>
    <w:p w:rsidR="00C26E69" w:rsidRDefault="00C26E69" w:rsidP="003473A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E69" w:rsidRPr="00422EE2" w:rsidRDefault="00C26E69" w:rsidP="00C26E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26E69" w:rsidRPr="00422EE2" w:rsidSect="00422EE2">
      <w:pgSz w:w="11906" w:h="16838"/>
      <w:pgMar w:top="28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61F9C"/>
    <w:multiLevelType w:val="hybridMultilevel"/>
    <w:tmpl w:val="918052F2"/>
    <w:lvl w:ilvl="0" w:tplc="7394595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7B681303"/>
    <w:multiLevelType w:val="hybridMultilevel"/>
    <w:tmpl w:val="70968E6A"/>
    <w:lvl w:ilvl="0" w:tplc="77AA3F9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E537FCA"/>
    <w:multiLevelType w:val="hybridMultilevel"/>
    <w:tmpl w:val="911A08CA"/>
    <w:lvl w:ilvl="0" w:tplc="066008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CE9"/>
    <w:rsid w:val="0003341A"/>
    <w:rsid w:val="00033A7E"/>
    <w:rsid w:val="00086103"/>
    <w:rsid w:val="000A1AA3"/>
    <w:rsid w:val="001119FA"/>
    <w:rsid w:val="001A0948"/>
    <w:rsid w:val="00267792"/>
    <w:rsid w:val="003473A5"/>
    <w:rsid w:val="0036750F"/>
    <w:rsid w:val="00422EE2"/>
    <w:rsid w:val="00516C9D"/>
    <w:rsid w:val="00520ED5"/>
    <w:rsid w:val="00576A6C"/>
    <w:rsid w:val="005A434D"/>
    <w:rsid w:val="006825F7"/>
    <w:rsid w:val="00793392"/>
    <w:rsid w:val="007A25DF"/>
    <w:rsid w:val="007E32C4"/>
    <w:rsid w:val="008B0103"/>
    <w:rsid w:val="008B4282"/>
    <w:rsid w:val="00965A03"/>
    <w:rsid w:val="009A7895"/>
    <w:rsid w:val="009F627D"/>
    <w:rsid w:val="00A527F1"/>
    <w:rsid w:val="00A63DB8"/>
    <w:rsid w:val="00B01CFE"/>
    <w:rsid w:val="00C26E69"/>
    <w:rsid w:val="00C923A8"/>
    <w:rsid w:val="00D142E9"/>
    <w:rsid w:val="00D51EC4"/>
    <w:rsid w:val="00D66BAD"/>
    <w:rsid w:val="00D82C3C"/>
    <w:rsid w:val="00E2284B"/>
    <w:rsid w:val="00E36CE9"/>
    <w:rsid w:val="00EB3E11"/>
    <w:rsid w:val="00F2507E"/>
    <w:rsid w:val="00FF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086103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61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527F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52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Позитроника</cp:lastModifiedBy>
  <cp:revision>10</cp:revision>
  <cp:lastPrinted>2011-08-25T06:35:00Z</cp:lastPrinted>
  <dcterms:created xsi:type="dcterms:W3CDTF">2011-03-06T16:52:00Z</dcterms:created>
  <dcterms:modified xsi:type="dcterms:W3CDTF">2011-09-03T05:00:00Z</dcterms:modified>
</cp:coreProperties>
</file>